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9F" w:rsidRDefault="00D0669F" w:rsidP="00D0669F">
      <w:pPr>
        <w:pStyle w:val="a5"/>
        <w:ind w:firstLine="0"/>
        <w:jc w:val="center"/>
        <w:rPr>
          <w:b/>
        </w:rPr>
      </w:pPr>
      <w:r>
        <w:rPr>
          <w:b/>
        </w:rPr>
        <w:t xml:space="preserve">ОСОБЫЕ УСЛОВИЯ </w:t>
      </w:r>
    </w:p>
    <w:p w:rsidR="00AA7369" w:rsidRPr="00166525" w:rsidRDefault="00AA7369" w:rsidP="00D0669F">
      <w:pPr>
        <w:pStyle w:val="a5"/>
        <w:ind w:firstLine="0"/>
        <w:jc w:val="center"/>
        <w:rPr>
          <w:b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 xml:space="preserve">Для определения объемов ОБЯЗАТЕЛЬНОЕ посещение объекта </w:t>
      </w:r>
      <w:proofErr w:type="gramStart"/>
      <w:r w:rsidRPr="0016652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6652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7369" w:rsidRPr="00166525" w:rsidRDefault="00AA7369" w:rsidP="0016652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>подачи коммерческого предложения.</w:t>
      </w:r>
    </w:p>
    <w:p w:rsidR="00AA7369" w:rsidRPr="00166525" w:rsidRDefault="00AA7369" w:rsidP="00166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 xml:space="preserve">Определение объемов работ и количество требуемого материала производит Подрядчик и предоставляет в виде </w:t>
      </w:r>
      <w:r w:rsidR="001B640C" w:rsidRPr="00166525">
        <w:rPr>
          <w:rFonts w:ascii="Times New Roman" w:hAnsi="Times New Roman" w:cs="Times New Roman"/>
          <w:sz w:val="24"/>
          <w:szCs w:val="24"/>
        </w:rPr>
        <w:t>сметы</w:t>
      </w:r>
      <w:r w:rsidRPr="0016652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66525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166525">
        <w:rPr>
          <w:rFonts w:ascii="Times New Roman" w:hAnsi="Times New Roman" w:cs="Times New Roman"/>
          <w:sz w:val="24"/>
          <w:szCs w:val="24"/>
        </w:rPr>
        <w:t>. приложение).</w:t>
      </w:r>
    </w:p>
    <w:p w:rsidR="00AA7369" w:rsidRPr="00166525" w:rsidRDefault="00AA7369" w:rsidP="00166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>Расчет стоимости должен включать все работы под ключ.</w:t>
      </w:r>
    </w:p>
    <w:p w:rsidR="00AA7369" w:rsidRPr="00166525" w:rsidRDefault="00AA7369" w:rsidP="00166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 xml:space="preserve">Увеличение сметной стоимости на стадии строительства недопустимо. </w:t>
      </w:r>
    </w:p>
    <w:p w:rsidR="00AA7369" w:rsidRPr="00166525" w:rsidRDefault="00AA7369" w:rsidP="00166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>Все механизмы,  инструменты, оснастку – которые потребуются для производства работ – предоставляет Подрядчик. Весь инструмент и оснастка должны иметь соответствующие отметки о пригодности к эксплуатации.</w:t>
      </w:r>
    </w:p>
    <w:p w:rsidR="00AA7369" w:rsidRPr="00166525" w:rsidRDefault="00AA7369" w:rsidP="00166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 xml:space="preserve">Размещение рабочих Подрядчика на территории строительства берет на себя Подрядчик (строительные вагончики и т.п.). </w:t>
      </w:r>
    </w:p>
    <w:p w:rsidR="00AA7369" w:rsidRPr="00166525" w:rsidRDefault="00AA7369" w:rsidP="00166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>Работники Подрядчика должны иметь соответствующие документы подтверждающие квалификацию и документы о допуске к соответствующему виду работ (огневые, работа на высоте и т. п.)</w:t>
      </w:r>
      <w:proofErr w:type="gramStart"/>
      <w:r w:rsidRPr="001665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A7369" w:rsidRPr="00166525" w:rsidRDefault="00AA7369" w:rsidP="00AA7369">
      <w:pPr>
        <w:pStyle w:val="a4"/>
        <w:rPr>
          <w:rFonts w:ascii="Times New Roman" w:hAnsi="Times New Roman"/>
          <w:sz w:val="24"/>
          <w:szCs w:val="24"/>
        </w:rPr>
      </w:pPr>
    </w:p>
    <w:p w:rsidR="00D242E6" w:rsidRPr="00166525" w:rsidRDefault="00D0669F" w:rsidP="00D242E6">
      <w:pPr>
        <w:pStyle w:val="a5"/>
        <w:ind w:firstLine="0"/>
        <w:rPr>
          <w:b/>
        </w:rPr>
      </w:pPr>
      <w:r w:rsidRPr="00166525">
        <w:rPr>
          <w:b/>
        </w:rPr>
        <w:t>Для участия в открытом запросе цен требуется предоставить следующую документацию:</w:t>
      </w:r>
    </w:p>
    <w:p w:rsidR="00D242E6" w:rsidRPr="00166525" w:rsidRDefault="00D242E6" w:rsidP="00166525">
      <w:pPr>
        <w:jc w:val="both"/>
        <w:rPr>
          <w:rFonts w:ascii="Times New Roman" w:hAnsi="Times New Roman"/>
          <w:sz w:val="24"/>
          <w:szCs w:val="24"/>
        </w:rPr>
      </w:pP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Копия Устава в действующей редакции (полностью), положение о филиале (обособленном подразделении);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государственной регистрации юридического лица или предпринимателя без образования юридического лица;</w:t>
      </w:r>
    </w:p>
    <w:p w:rsidR="00034223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свидетельства о внесении записи о юридическом лице или предпринимателе без образования юридического лица в </w:t>
      </w:r>
      <w:proofErr w:type="gramStart"/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единый</w:t>
      </w:r>
      <w:proofErr w:type="gramEnd"/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государственный рее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стр</w:t>
      </w:r>
      <w:proofErr w:type="spellEnd"/>
      <w:proofErr w:type="gramEnd"/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юридических лиц, о юридическом лице, зарегистрированном до 01.07.2002 года или индивидуальном предпринимателе, зарегистрированном до 01.01.2004 года;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постановке на налоговый учет (в т.ч. филиала, обособленного подразделения);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Выписка из ЕГРЮЛ на дату не позднее месяца от даты заключения договора;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Документ, подтверждающий полномочия исполнительного органа (протокол/решение о назначении, приказ). В случае подписания договора лицом, не уполномоченным на это Уставом – доверенность/договор управления;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Копия баланса с отметкой ИФНС на дату последнего отчета(1 и 2 форма без сокращений) или декларация о доходах, если предприятие работает по упрощенной форме;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Копия налоговой декларации по НДС, налоговой декларации по налогу на прибыль за последний отчетный период, с подтверждением направления в ИФНС;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-Сведения о среднесписочной численности сотрудников предприятия на последнюю отчетную дату, с подтверждением направления в ИФНС, в случае привлечения к </w:t>
      </w: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выполнению работ физических лиц по гражданско-правовым договорам, копии этих договоров;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Документ, подтверждающий право владения/пользования офисным помещением по месту регистрации юридического лица, при фактическом нахождении юридического лица по адресу, отличному от места государственной регистрации, либо при государственной регистрации в квартире, документы, подтверждающие право владения/пользования местом фактического нахождения юридического лица (свидетельство о праве собственности/выписка из единого государственного реестра недвижимости об основных характеристиках и зарегистрированных правах на объект недвижимости/ договор</w:t>
      </w:r>
      <w:proofErr w:type="gramEnd"/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аренды/прочее);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Документы, подтверждающие право владения/пользования производственными и складскими помещениям</w:t>
      </w:r>
      <w:proofErr w:type="gramStart"/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и(</w:t>
      </w:r>
      <w:proofErr w:type="gramEnd"/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свидетельство о праве собственности/выписка из единого государственного реестра недвижимости об основных характеристиках и зарегистрированных правах на объект недвижимости/ договор аренды/прочее), либо справку о наличии производственных и складских помещений с указанием вида права и  основных характеристик документа, подтверждающего возникновения права владения/пользования (наименование, номер и дата, размер площади здания/помещения);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Справка о наличии производственных ресурсов (оборудования, инструментов, машин, механизмов и т.п.), достаточных для выполнения работ по заключаемому договору.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-Копии паспортов директоров,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Копии лицензий (в случае отнесения вида деятельности к лицензируемому виду деятельности), копии свидетельства о допуске к определенному виду/видам  работ, выданного </w:t>
      </w:r>
      <w:proofErr w:type="spellStart"/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организацией (в случае предъявления таких требований к видам работ/деятельности),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- Рекомендации от других участников хозяйственных отношений (при их наличии). 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2E6" w:rsidRPr="00166525" w:rsidRDefault="00D242E6" w:rsidP="00166525">
      <w:pPr>
        <w:pStyle w:val="a7"/>
        <w:ind w:left="175"/>
        <w:jc w:val="both"/>
        <w:rPr>
          <w:bCs/>
          <w:sz w:val="24"/>
        </w:rPr>
      </w:pPr>
    </w:p>
    <w:p w:rsidR="00D242E6" w:rsidRPr="00166525" w:rsidRDefault="00D242E6" w:rsidP="00D242E6">
      <w:pPr>
        <w:pStyle w:val="a5"/>
        <w:ind w:firstLine="0"/>
        <w:rPr>
          <w:b/>
          <w:bCs/>
        </w:rPr>
      </w:pPr>
      <w:r w:rsidRPr="00166525">
        <w:rPr>
          <w:bCs/>
        </w:rPr>
        <w:t xml:space="preserve">  </w:t>
      </w:r>
      <w:r w:rsidRPr="00166525">
        <w:rPr>
          <w:b/>
          <w:bCs/>
        </w:rPr>
        <w:t xml:space="preserve">Обязательное условие проведения открытого </w:t>
      </w:r>
      <w:r w:rsidR="00BB7D6F" w:rsidRPr="00166525">
        <w:rPr>
          <w:b/>
          <w:bCs/>
        </w:rPr>
        <w:t>запроса цен</w:t>
      </w:r>
      <w:r w:rsidR="00D0669F" w:rsidRPr="00166525">
        <w:rPr>
          <w:b/>
          <w:bCs/>
        </w:rPr>
        <w:t>:</w:t>
      </w:r>
    </w:p>
    <w:p w:rsidR="00D0669F" w:rsidRPr="00166525" w:rsidRDefault="00D0669F" w:rsidP="00D242E6">
      <w:pPr>
        <w:pStyle w:val="a5"/>
        <w:ind w:firstLine="0"/>
        <w:rPr>
          <w:b/>
          <w:bCs/>
        </w:rPr>
      </w:pPr>
    </w:p>
    <w:p w:rsidR="00D242E6" w:rsidRPr="00166525" w:rsidRDefault="00D242E6" w:rsidP="00166525">
      <w:pPr>
        <w:pStyle w:val="a5"/>
        <w:numPr>
          <w:ilvl w:val="0"/>
          <w:numId w:val="12"/>
        </w:numPr>
        <w:rPr>
          <w:bCs/>
        </w:rPr>
      </w:pPr>
      <w:r w:rsidRPr="00166525">
        <w:rPr>
          <w:bCs/>
        </w:rPr>
        <w:t xml:space="preserve">Стоимость работ должна быть сформирована из расчета выполнения работ «под ключ»         </w:t>
      </w:r>
    </w:p>
    <w:p w:rsidR="00D242E6" w:rsidRPr="00166525" w:rsidRDefault="00D242E6" w:rsidP="00166525">
      <w:pPr>
        <w:pStyle w:val="a5"/>
        <w:numPr>
          <w:ilvl w:val="0"/>
          <w:numId w:val="12"/>
        </w:numPr>
        <w:rPr>
          <w:bCs/>
        </w:rPr>
      </w:pPr>
      <w:r w:rsidRPr="00166525">
        <w:rPr>
          <w:bCs/>
        </w:rPr>
        <w:t>Гарантийный срок на выполненные работы  не менее 36 мес.</w:t>
      </w:r>
    </w:p>
    <w:p w:rsidR="00D242E6" w:rsidRPr="00166525" w:rsidRDefault="00D242E6" w:rsidP="00166525">
      <w:pPr>
        <w:pStyle w:val="a5"/>
        <w:numPr>
          <w:ilvl w:val="0"/>
          <w:numId w:val="12"/>
        </w:numPr>
        <w:rPr>
          <w:bCs/>
        </w:rPr>
      </w:pPr>
      <w:r w:rsidRPr="00166525">
        <w:rPr>
          <w:b/>
          <w:bCs/>
        </w:rPr>
        <w:t xml:space="preserve">Оплата продукцией </w:t>
      </w:r>
      <w:r w:rsidR="00A95076" w:rsidRPr="00166525">
        <w:rPr>
          <w:b/>
          <w:bCs/>
        </w:rPr>
        <w:t>является приоритетной</w:t>
      </w:r>
      <w:r w:rsidR="00F55F60" w:rsidRPr="00166525">
        <w:rPr>
          <w:b/>
          <w:bCs/>
        </w:rPr>
        <w:t xml:space="preserve"> (</w:t>
      </w:r>
      <w:proofErr w:type="gramStart"/>
      <w:r w:rsidR="00F55F60" w:rsidRPr="00166525">
        <w:rPr>
          <w:b/>
          <w:bCs/>
        </w:rPr>
        <w:t>указать в каком соотношении возможна</w:t>
      </w:r>
      <w:proofErr w:type="gramEnd"/>
      <w:r w:rsidR="00F55F60" w:rsidRPr="00166525">
        <w:rPr>
          <w:b/>
          <w:bCs/>
        </w:rPr>
        <w:t xml:space="preserve"> оплата </w:t>
      </w:r>
      <w:r w:rsidR="004C20CE" w:rsidRPr="00166525">
        <w:rPr>
          <w:b/>
          <w:bCs/>
        </w:rPr>
        <w:t>«</w:t>
      </w:r>
      <w:r w:rsidR="00F55F60" w:rsidRPr="00166525">
        <w:rPr>
          <w:b/>
          <w:bCs/>
        </w:rPr>
        <w:t>денежная составляющая/оплата продукцией</w:t>
      </w:r>
      <w:r w:rsidR="004C20CE" w:rsidRPr="00166525">
        <w:rPr>
          <w:b/>
          <w:bCs/>
        </w:rPr>
        <w:t>»</w:t>
      </w:r>
      <w:r w:rsidR="00F55F60" w:rsidRPr="00166525">
        <w:rPr>
          <w:b/>
          <w:bCs/>
        </w:rPr>
        <w:t>)</w:t>
      </w:r>
      <w:r w:rsidR="00A95076" w:rsidRPr="00166525">
        <w:rPr>
          <w:b/>
          <w:bCs/>
        </w:rPr>
        <w:t>.</w:t>
      </w:r>
      <w:r w:rsidR="004C20CE" w:rsidRPr="00166525">
        <w:rPr>
          <w:b/>
          <w:bCs/>
        </w:rPr>
        <w:t xml:space="preserve"> Если оплата продукцией не возможна – указать причину.</w:t>
      </w:r>
    </w:p>
    <w:p w:rsidR="00D242E6" w:rsidRPr="00166525" w:rsidRDefault="00D0669F" w:rsidP="00166525">
      <w:pPr>
        <w:pStyle w:val="a5"/>
        <w:numPr>
          <w:ilvl w:val="0"/>
          <w:numId w:val="12"/>
        </w:numPr>
        <w:rPr>
          <w:bCs/>
        </w:rPr>
      </w:pPr>
      <w:r w:rsidRPr="00166525">
        <w:rPr>
          <w:bCs/>
        </w:rPr>
        <w:t>И</w:t>
      </w:r>
      <w:r w:rsidR="00D242E6" w:rsidRPr="00166525">
        <w:rPr>
          <w:bCs/>
        </w:rPr>
        <w:t>зменение заявленной стоимости работ на стадии заключении</w:t>
      </w:r>
      <w:r w:rsidRPr="00166525">
        <w:rPr>
          <w:bCs/>
        </w:rPr>
        <w:t xml:space="preserve"> договора и иных приложений к  </w:t>
      </w:r>
      <w:r w:rsidR="00D242E6" w:rsidRPr="00166525">
        <w:rPr>
          <w:bCs/>
        </w:rPr>
        <w:t>договору не допускается</w:t>
      </w:r>
      <w:r w:rsidR="00D242E6" w:rsidRPr="00166525">
        <w:rPr>
          <w:b/>
        </w:rPr>
        <w:t xml:space="preserve">   </w:t>
      </w:r>
    </w:p>
    <w:p w:rsidR="00D242E6" w:rsidRPr="00166525" w:rsidRDefault="00D242E6" w:rsidP="00166525">
      <w:pPr>
        <w:pStyle w:val="a5"/>
        <w:numPr>
          <w:ilvl w:val="0"/>
          <w:numId w:val="12"/>
        </w:numPr>
      </w:pPr>
      <w:r w:rsidRPr="00166525">
        <w:rPr>
          <w:b/>
        </w:rPr>
        <w:t xml:space="preserve"> </w:t>
      </w:r>
      <w:r w:rsidR="00D0669F" w:rsidRPr="00166525">
        <w:t>Р</w:t>
      </w:r>
      <w:r w:rsidRPr="00166525">
        <w:t>абота по утвержденной форме договор</w:t>
      </w:r>
      <w:r w:rsidR="006B442F" w:rsidRPr="00166525">
        <w:t>а</w:t>
      </w:r>
      <w:r w:rsidR="00D0669F" w:rsidRPr="00166525">
        <w:t xml:space="preserve"> - в случае не согласия с договором приложить протокол разногласий</w:t>
      </w:r>
      <w:r w:rsidRPr="00166525">
        <w:t>.</w:t>
      </w:r>
    </w:p>
    <w:p w:rsidR="00D76AB9" w:rsidRPr="00166525" w:rsidRDefault="00D76AB9" w:rsidP="001665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40C" w:rsidRPr="00166525" w:rsidRDefault="001B640C" w:rsidP="001665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40C" w:rsidRPr="00166525" w:rsidRDefault="001B640C" w:rsidP="001665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40C" w:rsidRPr="00166525" w:rsidRDefault="001B640C" w:rsidP="00D76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640C" w:rsidRPr="00166525" w:rsidRDefault="001B640C" w:rsidP="00D76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640C" w:rsidRPr="00166525" w:rsidRDefault="001B640C" w:rsidP="00D76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640C" w:rsidRPr="00166525" w:rsidRDefault="001B640C" w:rsidP="00D76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640C" w:rsidRPr="00166525" w:rsidRDefault="001B640C" w:rsidP="00D76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640C" w:rsidRPr="00166525" w:rsidRDefault="001B640C" w:rsidP="00D76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  <w:sectPr w:rsidR="001B640C" w:rsidSect="00E130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43" w:type="dxa"/>
        <w:tblInd w:w="93" w:type="dxa"/>
        <w:tblLook w:val="04A0"/>
      </w:tblPr>
      <w:tblGrid>
        <w:gridCol w:w="431"/>
        <w:gridCol w:w="400"/>
        <w:gridCol w:w="2220"/>
        <w:gridCol w:w="2220"/>
        <w:gridCol w:w="640"/>
        <w:gridCol w:w="820"/>
        <w:gridCol w:w="1138"/>
        <w:gridCol w:w="1094"/>
        <w:gridCol w:w="1680"/>
        <w:gridCol w:w="880"/>
        <w:gridCol w:w="980"/>
        <w:gridCol w:w="1220"/>
        <w:gridCol w:w="1298"/>
        <w:gridCol w:w="1040"/>
      </w:tblGrid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RANGE!A1:N28"/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6B442F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51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  <w:t>СМЕТА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22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315"/>
        </w:trPr>
        <w:tc>
          <w:tcPr>
            <w:tcW w:w="157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24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735"/>
        </w:trPr>
        <w:tc>
          <w:tcPr>
            <w:tcW w:w="157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19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Сметная стоимость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0,00р.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300"/>
        </w:trPr>
        <w:tc>
          <w:tcPr>
            <w:tcW w:w="8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 работ</w:t>
            </w:r>
          </w:p>
        </w:tc>
        <w:tc>
          <w:tcPr>
            <w:tcW w:w="6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 ресурсов</w:t>
            </w:r>
          </w:p>
        </w:tc>
      </w:tr>
      <w:tr w:rsidR="001B640C" w:rsidRPr="001B640C" w:rsidTr="001B640C">
        <w:trPr>
          <w:trHeight w:val="31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Обоснование нормы расхода ресурса № расценки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за ед. руб.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стоимость руб.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ресурсов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 расхода ресурса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</w:t>
            </w:r>
            <w:proofErr w:type="gramStart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ед.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стоим</w:t>
            </w:r>
            <w:proofErr w:type="gramStart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</w:tr>
      <w:tr w:rsidR="001B640C" w:rsidRPr="001B640C" w:rsidTr="001B640C">
        <w:trPr>
          <w:trHeight w:val="94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31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1B640C" w:rsidRPr="001B640C" w:rsidTr="001B640C">
        <w:trPr>
          <w:trHeight w:val="255"/>
        </w:trPr>
        <w:tc>
          <w:tcPr>
            <w:tcW w:w="15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6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 цена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материалы Подрядчика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6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 цена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материалы Подрядчика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6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 цена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материалы Подрядчика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6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 цена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материалы Подрядчика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6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 цена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материалы Подрядчика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640C" w:rsidRPr="001B640C" w:rsidTr="001B640C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  <w:proofErr w:type="gramEnd"/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включая стоимость материалов Подрядчика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НДС18%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по смете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B640C" w:rsidRPr="00D76AB9" w:rsidRDefault="001B640C" w:rsidP="00D76AB9">
      <w:pPr>
        <w:pStyle w:val="a3"/>
        <w:rPr>
          <w:b/>
          <w:sz w:val="28"/>
          <w:szCs w:val="28"/>
        </w:rPr>
      </w:pPr>
    </w:p>
    <w:sectPr w:rsidR="001B640C" w:rsidRPr="00D76AB9" w:rsidSect="001B64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BCC"/>
    <w:multiLevelType w:val="hybridMultilevel"/>
    <w:tmpl w:val="5D82A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F48E2"/>
    <w:multiLevelType w:val="hybridMultilevel"/>
    <w:tmpl w:val="58065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B356F"/>
    <w:multiLevelType w:val="hybridMultilevel"/>
    <w:tmpl w:val="F35A8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63DCD"/>
    <w:multiLevelType w:val="hybridMultilevel"/>
    <w:tmpl w:val="523C3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3697E"/>
    <w:multiLevelType w:val="hybridMultilevel"/>
    <w:tmpl w:val="BA200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F6BC5"/>
    <w:multiLevelType w:val="hybridMultilevel"/>
    <w:tmpl w:val="6C4E5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2388C"/>
    <w:multiLevelType w:val="hybridMultilevel"/>
    <w:tmpl w:val="3DBCA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04C41"/>
    <w:multiLevelType w:val="hybridMultilevel"/>
    <w:tmpl w:val="588C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45D2D"/>
    <w:multiLevelType w:val="hybridMultilevel"/>
    <w:tmpl w:val="A70A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158BD"/>
    <w:multiLevelType w:val="hybridMultilevel"/>
    <w:tmpl w:val="4B125AC2"/>
    <w:lvl w:ilvl="0" w:tplc="F98E78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4B700F"/>
    <w:multiLevelType w:val="hybridMultilevel"/>
    <w:tmpl w:val="793C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6342D"/>
    <w:multiLevelType w:val="hybridMultilevel"/>
    <w:tmpl w:val="C9B6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B41BA"/>
    <w:multiLevelType w:val="hybridMultilevel"/>
    <w:tmpl w:val="9B9AE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AB9"/>
    <w:rsid w:val="0002518F"/>
    <w:rsid w:val="00034223"/>
    <w:rsid w:val="00083652"/>
    <w:rsid w:val="000E1944"/>
    <w:rsid w:val="001641E0"/>
    <w:rsid w:val="00166525"/>
    <w:rsid w:val="0017386F"/>
    <w:rsid w:val="001B640C"/>
    <w:rsid w:val="00205925"/>
    <w:rsid w:val="00230C74"/>
    <w:rsid w:val="004A0269"/>
    <w:rsid w:val="004A42C0"/>
    <w:rsid w:val="004B77A7"/>
    <w:rsid w:val="004C20CE"/>
    <w:rsid w:val="004D5623"/>
    <w:rsid w:val="00500F11"/>
    <w:rsid w:val="005B4A37"/>
    <w:rsid w:val="005B5145"/>
    <w:rsid w:val="00626476"/>
    <w:rsid w:val="0065694C"/>
    <w:rsid w:val="00683280"/>
    <w:rsid w:val="006B0441"/>
    <w:rsid w:val="006B442F"/>
    <w:rsid w:val="006E3BCF"/>
    <w:rsid w:val="00757B01"/>
    <w:rsid w:val="007F45AB"/>
    <w:rsid w:val="009E225C"/>
    <w:rsid w:val="00A81361"/>
    <w:rsid w:val="00A95076"/>
    <w:rsid w:val="00AA7369"/>
    <w:rsid w:val="00BB7D6F"/>
    <w:rsid w:val="00C66A49"/>
    <w:rsid w:val="00C711B4"/>
    <w:rsid w:val="00CD16C2"/>
    <w:rsid w:val="00D0669F"/>
    <w:rsid w:val="00D242E6"/>
    <w:rsid w:val="00D76AB9"/>
    <w:rsid w:val="00E13016"/>
    <w:rsid w:val="00E33D8A"/>
    <w:rsid w:val="00E773FD"/>
    <w:rsid w:val="00F55F60"/>
    <w:rsid w:val="00F854FA"/>
    <w:rsid w:val="00F97BB1"/>
    <w:rsid w:val="00FB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A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7B01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242E6"/>
    <w:pPr>
      <w:tabs>
        <w:tab w:val="left" w:pos="7020"/>
      </w:tabs>
      <w:spacing w:after="0" w:line="240" w:lineRule="auto"/>
      <w:ind w:firstLine="54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242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D242E6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D242E6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bashym</dc:creator>
  <cp:lastModifiedBy>polnv</cp:lastModifiedBy>
  <cp:revision>4</cp:revision>
  <dcterms:created xsi:type="dcterms:W3CDTF">2017-02-20T08:14:00Z</dcterms:created>
  <dcterms:modified xsi:type="dcterms:W3CDTF">2017-10-11T01:59:00Z</dcterms:modified>
</cp:coreProperties>
</file>